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BEE38">
      <w:pPr>
        <w:spacing w:line="620" w:lineRule="exact"/>
        <w:jc w:val="left"/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附件1.2</w:t>
      </w:r>
    </w:p>
    <w:p w14:paraId="74EA8910">
      <w:pPr>
        <w:numPr>
          <w:ilvl w:val="0"/>
          <w:numId w:val="0"/>
        </w:num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诚信承诺书</w:t>
      </w:r>
    </w:p>
    <w:p w14:paraId="1ADF70D3">
      <w:pPr>
        <w:numPr>
          <w:ilvl w:val="0"/>
          <w:numId w:val="0"/>
        </w:numPr>
        <w:spacing w:line="62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8397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贵州茅台酒厂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保健酒业销售有限公司：</w:t>
      </w:r>
    </w:p>
    <w:p w14:paraId="43D89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为自觉维护贵州茅台酒厂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保健酒业销售有限公司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（简称茅台保健酒业公司）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招募比选秩序，营造公平、公正、公开的良好比选环境，确保招募项目稳定开展。我公司郑重承诺：</w:t>
      </w:r>
    </w:p>
    <w:p w14:paraId="6EB3F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1.我司承诺对茅台保健酒业公司提供的企业文化、品牌宣传、产品清单等一切信息保密，未经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茅台保健酒业公司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书面许可，不得向任何第三方透露。</w:t>
      </w:r>
    </w:p>
    <w:p w14:paraId="10C58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2.我司承诺提交的所有参选材料合法合规且符合公司实际，并接受茅台保健酒业公司审核。</w:t>
      </w:r>
    </w:p>
    <w:p w14:paraId="6F87E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3.我司承诺因此项目产生的一切知识成果归贵司所有，未经过茅台保健酒业公司书面许可，不得向任何第三方使用其知识成果。</w:t>
      </w:r>
    </w:p>
    <w:p w14:paraId="3A9B3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特此承诺。</w:t>
      </w:r>
    </w:p>
    <w:p w14:paraId="6C676587">
      <w:pPr>
        <w:numPr>
          <w:ilvl w:val="0"/>
          <w:numId w:val="0"/>
        </w:numPr>
        <w:spacing w:line="62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FF23D4D">
      <w:pPr>
        <w:numPr>
          <w:ilvl w:val="0"/>
          <w:numId w:val="0"/>
        </w:numPr>
        <w:spacing w:line="62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公司（加盖公章）</w:t>
      </w:r>
    </w:p>
    <w:p w14:paraId="3AECD3CA">
      <w:pPr>
        <w:numPr>
          <w:ilvl w:val="0"/>
          <w:numId w:val="0"/>
        </w:numPr>
        <w:spacing w:line="62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p w14:paraId="7E705D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E70DF"/>
    <w:rsid w:val="5C2E70DF"/>
    <w:rsid w:val="5CA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290</Characters>
  <Lines>0</Lines>
  <Paragraphs>0</Paragraphs>
  <TotalTime>0</TotalTime>
  <ScaleCrop>false</ScaleCrop>
  <LinksUpToDate>false</LinksUpToDate>
  <CharactersWithSpaces>296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2026-02-10T07:59:00Z</dcterms:created>
  <dc:creator>xiao黎</dc:creator>
  <cp:lastModifiedBy>xiao黎</cp:lastModifiedBy>
  <dcterms:modified xsi:type="dcterms:W3CDTF">2026-02-11T01:18:29Z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06AE5F4A90C74C529BFEC586C9ECE0FF_11</vt:lpwstr>
  </property>
  <property fmtid="{D5CDD505-2E9C-101B-9397-08002B2CF9AE}" pid="4" name="KSOTemplateDocerSaveRecord">
    <vt:lpwstr>eyJoZGlkIjoiZWUzMjRmZjYwNDkxMjAwMmNjNDAxYzYzNTFmMmRjNWYiLCJ1c2VySWQiOiIyODY3OTIzMDAifQ==</vt:lpwstr>
  </property>
</Properties>
</file>